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7E1" w:rsidRPr="00CD68B6" w:rsidRDefault="00354106" w:rsidP="00354106">
      <w:pPr>
        <w:pStyle w:val="Body"/>
        <w:tabs>
          <w:tab w:val="left" w:pos="462"/>
          <w:tab w:val="left" w:pos="5079"/>
          <w:tab w:val="left" w:pos="8609"/>
        </w:tabs>
        <w:rPr>
          <w:rFonts w:asciiTheme="minorHAnsi" w:hAnsiTheme="minorHAnsi" w:cstheme="minorHAnsi"/>
        </w:rPr>
      </w:pPr>
      <w:bookmarkStart w:id="0" w:name="_GoBack"/>
      <w:r w:rsidRPr="00CD68B6">
        <w:rPr>
          <w:rFonts w:asciiTheme="minorHAnsi" w:hAnsiTheme="minorHAnsi" w:cstheme="minorHAnsi"/>
          <w:noProof/>
          <w:lang w:eastAsia="el-GR"/>
        </w:rPr>
        <w:drawing>
          <wp:anchor distT="0" distB="0" distL="114300" distR="114300" simplePos="0" relativeHeight="251660288" behindDoc="0" locked="0" layoutInCell="1" allowOverlap="1">
            <wp:simplePos x="0" y="0"/>
            <wp:positionH relativeFrom="margin">
              <wp:posOffset>57150</wp:posOffset>
            </wp:positionH>
            <wp:positionV relativeFrom="margin">
              <wp:posOffset>-371475</wp:posOffset>
            </wp:positionV>
            <wp:extent cx="609600" cy="60960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04" t="-104" r="-104" b="-104"/>
                    <a:stretch>
                      <a:fillRect/>
                    </a:stretch>
                  </pic:blipFill>
                  <pic:spPr bwMode="auto">
                    <a:xfrm>
                      <a:off x="0" y="0"/>
                      <a:ext cx="609600" cy="609600"/>
                    </a:xfrm>
                    <a:prstGeom prst="rect">
                      <a:avLst/>
                    </a:prstGeom>
                    <a:solidFill>
                      <a:srgbClr val="FFFFFF"/>
                    </a:solidFill>
                    <a:ln>
                      <a:noFill/>
                    </a:ln>
                  </pic:spPr>
                </pic:pic>
              </a:graphicData>
            </a:graphic>
          </wp:anchor>
        </w:drawing>
      </w:r>
      <w:r w:rsidRPr="00CD68B6">
        <w:rPr>
          <w:rFonts w:asciiTheme="minorHAnsi" w:hAnsiTheme="minorHAnsi" w:cstheme="minorHAnsi"/>
          <w:noProof/>
          <w:lang w:eastAsia="el-GR"/>
        </w:rPr>
        <w:drawing>
          <wp:anchor distT="0" distB="0" distL="114300" distR="114300" simplePos="0" relativeHeight="251661312" behindDoc="1" locked="0" layoutInCell="1" allowOverlap="1">
            <wp:simplePos x="0" y="0"/>
            <wp:positionH relativeFrom="column">
              <wp:posOffset>3790950</wp:posOffset>
            </wp:positionH>
            <wp:positionV relativeFrom="paragraph">
              <wp:posOffset>133350</wp:posOffset>
            </wp:positionV>
            <wp:extent cx="1790700" cy="685800"/>
            <wp:effectExtent l="0" t="0" r="0" b="0"/>
            <wp:wrapTight wrapText="bothSides">
              <wp:wrapPolygon edited="0">
                <wp:start x="0" y="0"/>
                <wp:lineTo x="0" y="21000"/>
                <wp:lineTo x="21370" y="21000"/>
                <wp:lineTo x="21370" y="0"/>
                <wp:lineTo x="0" y="0"/>
              </wp:wrapPolygon>
            </wp:wrapTight>
            <wp:docPr id="3" name="Εικόνα 3" descr="C:\Users\user\Desktop\OURANIA\Φωτογραφίες - Βίντεο ΜΝΕΠ\ΜΝΕΠ Facebook Logo G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OURANIA\Φωτογραφίες - Βίντεο ΜΝΕΠ\ΜΝΕΠ Facebook Logo GR .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31423" b="30291"/>
                    <a:stretch/>
                  </pic:blipFill>
                  <pic:spPr bwMode="auto">
                    <a:xfrm>
                      <a:off x="0" y="0"/>
                      <a:ext cx="1790700" cy="6858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001957E1" w:rsidRPr="00CD68B6">
        <w:rPr>
          <w:rFonts w:asciiTheme="minorHAnsi" w:eastAsia="Tahoma" w:hAnsiTheme="minorHAnsi" w:cstheme="minorHAnsi"/>
        </w:rPr>
        <w:t xml:space="preserve"> </w:t>
      </w:r>
    </w:p>
    <w:p w:rsidR="001957E1" w:rsidRPr="00CD68B6" w:rsidRDefault="001957E1" w:rsidP="00354106">
      <w:pPr>
        <w:pStyle w:val="Body"/>
        <w:tabs>
          <w:tab w:val="left" w:pos="462"/>
          <w:tab w:val="left" w:pos="5079"/>
          <w:tab w:val="left" w:pos="8609"/>
        </w:tabs>
        <w:rPr>
          <w:rFonts w:asciiTheme="minorHAnsi" w:eastAsia="Tahoma" w:hAnsiTheme="minorHAnsi" w:cstheme="minorHAnsi"/>
          <w:b/>
          <w:bCs/>
          <w:color w:val="4F81BD"/>
        </w:rPr>
      </w:pPr>
    </w:p>
    <w:p w:rsidR="001957E1" w:rsidRPr="00CD68B6" w:rsidRDefault="001957E1" w:rsidP="00354106">
      <w:pPr>
        <w:pStyle w:val="Body"/>
        <w:tabs>
          <w:tab w:val="left" w:pos="462"/>
          <w:tab w:val="left" w:pos="5079"/>
          <w:tab w:val="left" w:pos="8609"/>
        </w:tabs>
        <w:rPr>
          <w:rFonts w:asciiTheme="minorHAnsi" w:hAnsiTheme="minorHAnsi" w:cstheme="minorHAnsi"/>
        </w:rPr>
      </w:pPr>
      <w:r w:rsidRPr="00CD68B6">
        <w:rPr>
          <w:rFonts w:asciiTheme="minorHAnsi" w:hAnsiTheme="minorHAnsi" w:cstheme="minorHAnsi"/>
          <w:b/>
          <w:bCs/>
          <w:color w:val="4F81BD"/>
        </w:rPr>
        <w:t xml:space="preserve">ΥΠΟΥΡΓΕΙΟ ΠΟΛΙΤΙΣΜΟΥ   </w:t>
      </w:r>
    </w:p>
    <w:p w:rsidR="001957E1" w:rsidRPr="00CD68B6" w:rsidRDefault="001957E1" w:rsidP="00354106">
      <w:pPr>
        <w:pStyle w:val="Body"/>
        <w:tabs>
          <w:tab w:val="left" w:pos="462"/>
          <w:tab w:val="left" w:pos="5079"/>
          <w:tab w:val="left" w:pos="8609"/>
        </w:tabs>
        <w:rPr>
          <w:rFonts w:asciiTheme="minorHAnsi" w:hAnsiTheme="minorHAnsi" w:cstheme="minorHAnsi"/>
        </w:rPr>
      </w:pPr>
      <w:r w:rsidRPr="00CD68B6">
        <w:rPr>
          <w:rFonts w:asciiTheme="minorHAnsi" w:hAnsiTheme="minorHAnsi" w:cstheme="minorHAnsi"/>
          <w:b/>
          <w:bCs/>
          <w:color w:val="4F81BD"/>
        </w:rPr>
        <w:t>ΜΟΥΣΕΙΟ ΝΕΟΤΕΡΟΥ ΕΛΛΗΝΙΚΟΥ ΠΟΛΙΤΙΣΜΟΥ</w:t>
      </w:r>
    </w:p>
    <w:p w:rsidR="00EF4BC1" w:rsidRPr="00CD68B6" w:rsidRDefault="00EF4BC1" w:rsidP="00354106">
      <w:pPr>
        <w:rPr>
          <w:rFonts w:cstheme="minorHAnsi"/>
          <w:sz w:val="24"/>
          <w:szCs w:val="24"/>
        </w:rPr>
      </w:pPr>
    </w:p>
    <w:p w:rsidR="001957E1" w:rsidRPr="00CD68B6" w:rsidRDefault="001957E1" w:rsidP="00354106">
      <w:pPr>
        <w:rPr>
          <w:rFonts w:cstheme="minorHAnsi"/>
          <w:sz w:val="24"/>
          <w:szCs w:val="24"/>
        </w:rPr>
      </w:pPr>
    </w:p>
    <w:p w:rsidR="009156D3" w:rsidRPr="00CD68B6" w:rsidRDefault="009156D3" w:rsidP="00354106">
      <w:pPr>
        <w:rPr>
          <w:rFonts w:cstheme="minorHAnsi"/>
          <w:sz w:val="24"/>
          <w:szCs w:val="24"/>
        </w:rPr>
      </w:pPr>
    </w:p>
    <w:p w:rsidR="001957E1" w:rsidRPr="00CD68B6" w:rsidRDefault="009156D3" w:rsidP="009156D3">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CD68B6">
        <w:rPr>
          <w:rFonts w:asciiTheme="minorHAnsi" w:hAnsiTheme="minorHAnsi" w:cstheme="minorHAnsi"/>
          <w:color w:val="000000"/>
        </w:rPr>
        <w:t>Μετά το πρόσφατ</w:t>
      </w:r>
      <w:r w:rsidR="00B27BFE">
        <w:rPr>
          <w:rFonts w:asciiTheme="minorHAnsi" w:hAnsiTheme="minorHAnsi" w:cstheme="minorHAnsi"/>
          <w:color w:val="000000"/>
        </w:rPr>
        <w:t>ο</w:t>
      </w:r>
      <w:r w:rsidRPr="00CD68B6">
        <w:rPr>
          <w:rFonts w:asciiTheme="minorHAnsi" w:hAnsiTheme="minorHAnsi" w:cstheme="minorHAnsi"/>
          <w:color w:val="000000"/>
        </w:rPr>
        <w:t xml:space="preserve"> άνοιγμα της νέας του έκθεσης στο Μοναστηράκι, τ</w:t>
      </w:r>
      <w:r w:rsidR="001957E1" w:rsidRPr="00CD68B6">
        <w:rPr>
          <w:rFonts w:asciiTheme="minorHAnsi" w:hAnsiTheme="minorHAnsi" w:cstheme="minorHAnsi"/>
          <w:color w:val="000000"/>
        </w:rPr>
        <w:t xml:space="preserve">ο </w:t>
      </w:r>
      <w:r w:rsidR="001957E1" w:rsidRPr="00CD68B6">
        <w:rPr>
          <w:rFonts w:asciiTheme="minorHAnsi" w:hAnsiTheme="minorHAnsi" w:cstheme="minorHAnsi"/>
          <w:b/>
          <w:color w:val="000000"/>
        </w:rPr>
        <w:t>Μουσείο Νεότερου Ελληνικού Πολιτισμού</w:t>
      </w:r>
      <w:r w:rsidR="001957E1" w:rsidRPr="00CD68B6">
        <w:rPr>
          <w:rFonts w:asciiTheme="minorHAnsi" w:hAnsiTheme="minorHAnsi" w:cstheme="minorHAnsi"/>
          <w:color w:val="000000"/>
        </w:rPr>
        <w:t xml:space="preserve"> συμμετέχει</w:t>
      </w:r>
      <w:r w:rsidRPr="00CD68B6">
        <w:rPr>
          <w:rFonts w:asciiTheme="minorHAnsi" w:hAnsiTheme="minorHAnsi" w:cstheme="minorHAnsi"/>
          <w:color w:val="000000"/>
        </w:rPr>
        <w:t xml:space="preserve"> </w:t>
      </w:r>
      <w:r w:rsidR="001957E1" w:rsidRPr="00CD68B6">
        <w:rPr>
          <w:rFonts w:asciiTheme="minorHAnsi" w:hAnsiTheme="minorHAnsi" w:cstheme="minorHAnsi"/>
          <w:color w:val="000000"/>
        </w:rPr>
        <w:t xml:space="preserve">στις εκδηλώσεις του Υπουργείου Πολιτισμού για την </w:t>
      </w:r>
      <w:proofErr w:type="spellStart"/>
      <w:r w:rsidR="001957E1" w:rsidRPr="00CD68B6">
        <w:rPr>
          <w:rFonts w:asciiTheme="minorHAnsi" w:hAnsiTheme="minorHAnsi" w:cstheme="minorHAnsi"/>
          <w:color w:val="000000"/>
        </w:rPr>
        <w:t>Αυγο</w:t>
      </w:r>
      <w:r w:rsidRPr="00CD68B6">
        <w:rPr>
          <w:rFonts w:asciiTheme="minorHAnsi" w:hAnsiTheme="minorHAnsi" w:cstheme="minorHAnsi"/>
          <w:color w:val="000000"/>
        </w:rPr>
        <w:t>υστιάκη</w:t>
      </w:r>
      <w:proofErr w:type="spellEnd"/>
      <w:r w:rsidRPr="00CD68B6">
        <w:rPr>
          <w:rFonts w:asciiTheme="minorHAnsi" w:hAnsiTheme="minorHAnsi" w:cstheme="minorHAnsi"/>
          <w:color w:val="000000"/>
        </w:rPr>
        <w:t xml:space="preserve"> Πανσέληνο λειτουργώντας </w:t>
      </w:r>
      <w:r w:rsidR="001957E1" w:rsidRPr="00CD68B6">
        <w:rPr>
          <w:rFonts w:asciiTheme="minorHAnsi" w:hAnsiTheme="minorHAnsi" w:cstheme="minorHAnsi"/>
          <w:color w:val="000000"/>
        </w:rPr>
        <w:t>τη </w:t>
      </w:r>
      <w:r w:rsidR="001957E1" w:rsidRPr="00CD68B6">
        <w:rPr>
          <w:rFonts w:asciiTheme="minorHAnsi" w:hAnsiTheme="minorHAnsi" w:cstheme="minorHAnsi"/>
          <w:b/>
          <w:bCs/>
          <w:color w:val="000000"/>
        </w:rPr>
        <w:t>Δευτέρα 19 Αυγούστου 2024</w:t>
      </w:r>
      <w:r w:rsidR="001957E1" w:rsidRPr="00CD68B6">
        <w:rPr>
          <w:rFonts w:asciiTheme="minorHAnsi" w:hAnsiTheme="minorHAnsi" w:cstheme="minorHAnsi"/>
          <w:color w:val="000000"/>
        </w:rPr>
        <w:t> τους εκθεσιακούς χώρους του μουσείου </w:t>
      </w:r>
      <w:r w:rsidR="001957E1" w:rsidRPr="00CD68B6">
        <w:rPr>
          <w:rFonts w:asciiTheme="minorHAnsi" w:hAnsiTheme="minorHAnsi" w:cstheme="minorHAnsi"/>
          <w:b/>
          <w:bCs/>
          <w:color w:val="000000"/>
        </w:rPr>
        <w:t>από τις 20:00 έως τις 24:00</w:t>
      </w:r>
      <w:r w:rsidR="001957E1" w:rsidRPr="00CD68B6">
        <w:rPr>
          <w:rFonts w:asciiTheme="minorHAnsi" w:hAnsiTheme="minorHAnsi" w:cstheme="minorHAnsi"/>
          <w:color w:val="000000"/>
        </w:rPr>
        <w:t> και με </w:t>
      </w:r>
      <w:r w:rsidR="001957E1" w:rsidRPr="00CD68B6">
        <w:rPr>
          <w:rFonts w:asciiTheme="minorHAnsi" w:hAnsiTheme="minorHAnsi" w:cstheme="minorHAnsi"/>
          <w:b/>
          <w:bCs/>
          <w:color w:val="000000"/>
        </w:rPr>
        <w:t>ελεύθερη είσοδο για το κοινό</w:t>
      </w:r>
      <w:r w:rsidR="001957E1" w:rsidRPr="00CD68B6">
        <w:rPr>
          <w:rFonts w:asciiTheme="minorHAnsi" w:hAnsiTheme="minorHAnsi" w:cstheme="minorHAnsi"/>
          <w:color w:val="000000"/>
        </w:rPr>
        <w:t>.</w:t>
      </w:r>
    </w:p>
    <w:p w:rsidR="001957E1" w:rsidRPr="00CD68B6" w:rsidRDefault="001957E1" w:rsidP="00354106">
      <w:pPr>
        <w:pStyle w:val="NormalWeb"/>
        <w:shd w:val="clear" w:color="auto" w:fill="FFFFFF"/>
        <w:spacing w:before="0" w:beforeAutospacing="0" w:after="0" w:afterAutospacing="0" w:line="360" w:lineRule="auto"/>
        <w:rPr>
          <w:rFonts w:asciiTheme="minorHAnsi" w:hAnsiTheme="minorHAnsi" w:cstheme="minorHAnsi"/>
          <w:color w:val="000000"/>
        </w:rPr>
      </w:pPr>
    </w:p>
    <w:p w:rsidR="001957E1" w:rsidRPr="00CD68B6" w:rsidRDefault="001957E1" w:rsidP="009156D3">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CD68B6">
        <w:rPr>
          <w:rFonts w:asciiTheme="minorHAnsi" w:hAnsiTheme="minorHAnsi" w:cstheme="minorHAnsi"/>
          <w:color w:val="000000"/>
        </w:rPr>
        <w:t>Για το πλήρες πρόγραμμα των εκδηλώσεων της Αυγουστιάτικης Πανσελήνου που θα πραγματοποιηθούν σε περισσότερους από εκατό αρχαιολογικούς χώρους, ιστορικούς τόπους, μουσεία και μνημεία της χώρας από τις 19 έως τις 25 Αυγούστου 2024, δείτε εδώ:</w:t>
      </w:r>
    </w:p>
    <w:p w:rsidR="001957E1" w:rsidRPr="00CD68B6" w:rsidRDefault="002143FF" w:rsidP="00354106">
      <w:pPr>
        <w:pStyle w:val="NormalWeb"/>
        <w:shd w:val="clear" w:color="auto" w:fill="FFFFFF"/>
        <w:spacing w:before="0" w:beforeAutospacing="0" w:after="0" w:afterAutospacing="0" w:line="360" w:lineRule="auto"/>
        <w:rPr>
          <w:rFonts w:asciiTheme="minorHAnsi" w:hAnsiTheme="minorHAnsi" w:cstheme="minorHAnsi"/>
          <w:color w:val="000000"/>
        </w:rPr>
      </w:pPr>
      <w:hyperlink r:id="rId8" w:tgtFrame="_blank" w:history="1">
        <w:r w:rsidR="001957E1" w:rsidRPr="00CD68B6">
          <w:rPr>
            <w:rStyle w:val="Hyperlink"/>
            <w:rFonts w:asciiTheme="minorHAnsi" w:hAnsiTheme="minorHAnsi" w:cstheme="minorHAnsi"/>
          </w:rPr>
          <w:t>https://digitalculture.gov.gr/2024/08/i-panselinos-tou-avgoustou-2024-se-mnimia-mousia-ke-archeologikous-chorous/</w:t>
        </w:r>
      </w:hyperlink>
      <w:r w:rsidR="001957E1" w:rsidRPr="00CD68B6">
        <w:rPr>
          <w:rFonts w:asciiTheme="minorHAnsi" w:hAnsiTheme="minorHAnsi" w:cstheme="minorHAnsi"/>
          <w:color w:val="000000"/>
        </w:rPr>
        <w:t> </w:t>
      </w:r>
    </w:p>
    <w:p w:rsidR="001957E1" w:rsidRPr="00CD68B6" w:rsidRDefault="00354106" w:rsidP="00354106">
      <w:pPr>
        <w:pStyle w:val="NormalWeb"/>
        <w:shd w:val="clear" w:color="auto" w:fill="FFFFFF"/>
        <w:tabs>
          <w:tab w:val="left" w:pos="4740"/>
        </w:tabs>
        <w:spacing w:before="0" w:beforeAutospacing="0" w:after="0" w:afterAutospacing="0" w:line="360" w:lineRule="auto"/>
        <w:rPr>
          <w:rFonts w:asciiTheme="minorHAnsi" w:hAnsiTheme="minorHAnsi" w:cstheme="minorHAnsi"/>
          <w:color w:val="000000"/>
        </w:rPr>
      </w:pPr>
      <w:r w:rsidRPr="00CD68B6">
        <w:rPr>
          <w:rFonts w:asciiTheme="minorHAnsi" w:hAnsiTheme="minorHAnsi" w:cstheme="minorHAnsi"/>
          <w:color w:val="000000"/>
        </w:rPr>
        <w:tab/>
      </w:r>
    </w:p>
    <w:p w:rsidR="001957E1" w:rsidRPr="00CD68B6" w:rsidRDefault="001957E1" w:rsidP="00354106">
      <w:pPr>
        <w:pStyle w:val="NormalWeb"/>
        <w:shd w:val="clear" w:color="auto" w:fill="FFFFFF"/>
        <w:spacing w:before="0" w:beforeAutospacing="0" w:after="0" w:afterAutospacing="0" w:line="360" w:lineRule="auto"/>
        <w:rPr>
          <w:rFonts w:asciiTheme="minorHAnsi" w:hAnsiTheme="minorHAnsi" w:cstheme="minorHAnsi"/>
          <w:color w:val="000000"/>
        </w:rPr>
      </w:pPr>
      <w:r w:rsidRPr="00CD68B6">
        <w:rPr>
          <w:rFonts w:asciiTheme="minorHAnsi" w:hAnsiTheme="minorHAnsi" w:cstheme="minorHAnsi"/>
          <w:b/>
          <w:bCs/>
          <w:color w:val="000000"/>
        </w:rPr>
        <w:t>Τόπος</w:t>
      </w:r>
      <w:r w:rsidRPr="00CD68B6">
        <w:rPr>
          <w:rFonts w:asciiTheme="minorHAnsi" w:hAnsiTheme="minorHAnsi" w:cstheme="minorHAnsi"/>
          <w:color w:val="000000"/>
        </w:rPr>
        <w:t>: Μουσείο Νεότερου Ελληνικού Πολιτισμού</w:t>
      </w:r>
    </w:p>
    <w:p w:rsidR="001957E1" w:rsidRPr="00CD68B6" w:rsidRDefault="001957E1" w:rsidP="00354106">
      <w:pPr>
        <w:pStyle w:val="NormalWeb"/>
        <w:shd w:val="clear" w:color="auto" w:fill="FFFFFF"/>
        <w:spacing w:before="0" w:beforeAutospacing="0" w:after="0" w:afterAutospacing="0" w:line="360" w:lineRule="auto"/>
        <w:rPr>
          <w:rFonts w:asciiTheme="minorHAnsi" w:hAnsiTheme="minorHAnsi" w:cstheme="minorHAnsi"/>
          <w:color w:val="000000"/>
        </w:rPr>
      </w:pPr>
      <w:r w:rsidRPr="00CD68B6">
        <w:rPr>
          <w:rFonts w:asciiTheme="minorHAnsi" w:hAnsiTheme="minorHAnsi" w:cstheme="minorHAnsi"/>
          <w:b/>
          <w:bCs/>
          <w:color w:val="000000"/>
        </w:rPr>
        <w:t>Διεύθυνση</w:t>
      </w:r>
      <w:r w:rsidRPr="00CD68B6">
        <w:rPr>
          <w:rFonts w:asciiTheme="minorHAnsi" w:hAnsiTheme="minorHAnsi" w:cstheme="minorHAnsi"/>
          <w:color w:val="000000"/>
        </w:rPr>
        <w:t>: Άρεως 10, Μοναστηράκι, Αθήνα</w:t>
      </w:r>
    </w:p>
    <w:p w:rsidR="001957E1" w:rsidRPr="00CD68B6" w:rsidRDefault="001957E1" w:rsidP="00354106">
      <w:pPr>
        <w:pStyle w:val="NormalWeb"/>
        <w:shd w:val="clear" w:color="auto" w:fill="FFFFFF"/>
        <w:spacing w:before="0" w:beforeAutospacing="0" w:after="0" w:afterAutospacing="0" w:line="360" w:lineRule="auto"/>
        <w:rPr>
          <w:rFonts w:asciiTheme="minorHAnsi" w:hAnsiTheme="minorHAnsi" w:cstheme="minorHAnsi"/>
          <w:color w:val="000000"/>
        </w:rPr>
      </w:pPr>
      <w:r w:rsidRPr="00CD68B6">
        <w:rPr>
          <w:rFonts w:asciiTheme="minorHAnsi" w:hAnsiTheme="minorHAnsi" w:cstheme="minorHAnsi"/>
          <w:b/>
          <w:bCs/>
          <w:color w:val="000000"/>
        </w:rPr>
        <w:t>Ώρα</w:t>
      </w:r>
      <w:r w:rsidRPr="00CD68B6">
        <w:rPr>
          <w:rFonts w:asciiTheme="minorHAnsi" w:hAnsiTheme="minorHAnsi" w:cstheme="minorHAnsi"/>
          <w:color w:val="000000"/>
        </w:rPr>
        <w:t>: 20:00 - 24:00</w:t>
      </w:r>
    </w:p>
    <w:p w:rsidR="001957E1" w:rsidRPr="00CD68B6" w:rsidRDefault="001957E1" w:rsidP="00354106">
      <w:pPr>
        <w:pStyle w:val="NormalWeb"/>
        <w:shd w:val="clear" w:color="auto" w:fill="FFFFFF"/>
        <w:spacing w:before="0" w:beforeAutospacing="0" w:after="0" w:afterAutospacing="0" w:line="360" w:lineRule="auto"/>
        <w:rPr>
          <w:rFonts w:asciiTheme="minorHAnsi" w:hAnsiTheme="minorHAnsi" w:cstheme="minorHAnsi"/>
          <w:color w:val="000000"/>
        </w:rPr>
      </w:pPr>
      <w:r w:rsidRPr="00CD68B6">
        <w:rPr>
          <w:rFonts w:asciiTheme="minorHAnsi" w:hAnsiTheme="minorHAnsi" w:cstheme="minorHAnsi"/>
          <w:b/>
          <w:bCs/>
          <w:color w:val="000000"/>
        </w:rPr>
        <w:t>Είσοδος</w:t>
      </w:r>
      <w:r w:rsidRPr="00CD68B6">
        <w:rPr>
          <w:rFonts w:asciiTheme="minorHAnsi" w:hAnsiTheme="minorHAnsi" w:cstheme="minorHAnsi"/>
          <w:color w:val="000000"/>
        </w:rPr>
        <w:t>: Ελεύθερη για το διάστημα 20:00-24:00</w:t>
      </w:r>
    </w:p>
    <w:p w:rsidR="000268E1" w:rsidRPr="00CD68B6" w:rsidRDefault="000268E1" w:rsidP="00354106">
      <w:pPr>
        <w:pStyle w:val="NormalWeb"/>
        <w:shd w:val="clear" w:color="auto" w:fill="FFFFFF"/>
        <w:spacing w:before="0" w:beforeAutospacing="0" w:after="0" w:afterAutospacing="0" w:line="360" w:lineRule="auto"/>
        <w:rPr>
          <w:rFonts w:asciiTheme="minorHAnsi" w:hAnsiTheme="minorHAnsi" w:cstheme="minorHAnsi"/>
          <w:color w:val="000000"/>
        </w:rPr>
      </w:pPr>
    </w:p>
    <w:p w:rsidR="001957E1" w:rsidRPr="00CD68B6" w:rsidRDefault="000268E1" w:rsidP="000268E1">
      <w:pPr>
        <w:pStyle w:val="NormalWeb"/>
        <w:shd w:val="clear" w:color="auto" w:fill="FFFFFF"/>
        <w:spacing w:before="0" w:beforeAutospacing="0" w:after="0" w:afterAutospacing="0" w:line="360" w:lineRule="auto"/>
        <w:jc w:val="center"/>
        <w:rPr>
          <w:rFonts w:asciiTheme="minorHAnsi" w:hAnsiTheme="minorHAnsi" w:cstheme="minorHAnsi"/>
        </w:rPr>
      </w:pPr>
      <w:r w:rsidRPr="00CD68B6">
        <w:rPr>
          <w:rFonts w:asciiTheme="minorHAnsi" w:hAnsiTheme="minorHAnsi" w:cstheme="minorHAnsi"/>
          <w:noProof/>
          <w:color w:val="000000"/>
        </w:rPr>
        <w:drawing>
          <wp:inline distT="0" distB="0" distL="0" distR="0">
            <wp:extent cx="1414145" cy="2057400"/>
            <wp:effectExtent l="0" t="0" r="0" b="0"/>
            <wp:docPr id="5" name="Εικόνα 5" descr="C:\Users\user\Desktop\OURANIA\EKTHESEIS-EKDILOSEIS MNEP\Πανσέληνος Αυγούστου 2024\ΑΦΙΣΑ-ΠΑΝΣΕΛΗΝΟΣ-2024-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OURANIA\EKTHESEIS-EKDILOSEIS MNEP\Πανσέληνος Αυγούστου 2024\ΑΦΙΣΑ-ΠΑΝΣΕΛΗΝΟΣ-2024-small.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14145" cy="2057400"/>
                    </a:xfrm>
                    <a:prstGeom prst="rect">
                      <a:avLst/>
                    </a:prstGeom>
                    <a:noFill/>
                    <a:ln>
                      <a:noFill/>
                    </a:ln>
                  </pic:spPr>
                </pic:pic>
              </a:graphicData>
            </a:graphic>
          </wp:inline>
        </w:drawing>
      </w:r>
      <w:r w:rsidRPr="00CD68B6">
        <w:rPr>
          <w:rFonts w:asciiTheme="minorHAnsi" w:hAnsiTheme="minorHAnsi" w:cstheme="minorHAnsi"/>
          <w:lang w:val="en-US"/>
        </w:rPr>
        <w:t xml:space="preserve">         </w:t>
      </w:r>
      <w:r w:rsidR="00354106" w:rsidRPr="00CD68B6">
        <w:rPr>
          <w:rFonts w:asciiTheme="minorHAnsi" w:hAnsiTheme="minorHAnsi" w:cstheme="minorHAnsi"/>
          <w:noProof/>
        </w:rPr>
        <w:drawing>
          <wp:inline distT="0" distB="0" distL="0" distR="0">
            <wp:extent cx="3076575" cy="2057710"/>
            <wp:effectExtent l="0" t="0" r="0" b="0"/>
            <wp:docPr id="7" name="Εικόνα 7" descr="C:\Users\user\Desktop\OURANIA\EKTHESEIS-EKDILOSEIS MNEP\Πανσέληνος Αυγούστου 2024\mnep avli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OURANIA\EKTHESEIS-EKDILOSEIS MNEP\Πανσέληνος Αυγούστου 2024\mnep avli_small.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88573" cy="2065735"/>
                    </a:xfrm>
                    <a:prstGeom prst="rect">
                      <a:avLst/>
                    </a:prstGeom>
                    <a:noFill/>
                    <a:ln>
                      <a:noFill/>
                    </a:ln>
                  </pic:spPr>
                </pic:pic>
              </a:graphicData>
            </a:graphic>
          </wp:inline>
        </w:drawing>
      </w:r>
      <w:bookmarkEnd w:id="0"/>
    </w:p>
    <w:sectPr w:rsidR="001957E1" w:rsidRPr="00CD68B6" w:rsidSect="00354106">
      <w:pgSz w:w="11906" w:h="16838"/>
      <w:pgMar w:top="1440" w:right="1800" w:bottom="1440"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29E" w:rsidRDefault="00CD129E" w:rsidP="001957E1">
      <w:pPr>
        <w:spacing w:after="0" w:line="240" w:lineRule="auto"/>
      </w:pPr>
      <w:r>
        <w:separator/>
      </w:r>
    </w:p>
  </w:endnote>
  <w:endnote w:type="continuationSeparator" w:id="0">
    <w:p w:rsidR="00CD129E" w:rsidRDefault="00CD129E" w:rsidP="001957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29E" w:rsidRDefault="00CD129E" w:rsidP="001957E1">
      <w:pPr>
        <w:spacing w:after="0" w:line="240" w:lineRule="auto"/>
      </w:pPr>
      <w:r>
        <w:separator/>
      </w:r>
    </w:p>
  </w:footnote>
  <w:footnote w:type="continuationSeparator" w:id="0">
    <w:p w:rsidR="00CD129E" w:rsidRDefault="00CD129E" w:rsidP="001957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43E2"/>
    <w:rsid w:val="000268E1"/>
    <w:rsid w:val="001957E1"/>
    <w:rsid w:val="002143FF"/>
    <w:rsid w:val="003043E2"/>
    <w:rsid w:val="00354106"/>
    <w:rsid w:val="00377228"/>
    <w:rsid w:val="00541D12"/>
    <w:rsid w:val="009156D3"/>
    <w:rsid w:val="00B27BFE"/>
    <w:rsid w:val="00BB422E"/>
    <w:rsid w:val="00C47F9B"/>
    <w:rsid w:val="00CB0445"/>
    <w:rsid w:val="00CD129E"/>
    <w:rsid w:val="00CD68B6"/>
    <w:rsid w:val="00E54651"/>
    <w:rsid w:val="00EF4B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3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57E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1957E1"/>
    <w:rPr>
      <w:color w:val="0000FF"/>
      <w:u w:val="single"/>
    </w:rPr>
  </w:style>
  <w:style w:type="paragraph" w:styleId="Header">
    <w:name w:val="header"/>
    <w:basedOn w:val="Normal"/>
    <w:link w:val="HeaderChar"/>
    <w:uiPriority w:val="99"/>
    <w:unhideWhenUsed/>
    <w:rsid w:val="001957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57E1"/>
  </w:style>
  <w:style w:type="paragraph" w:styleId="Footer">
    <w:name w:val="footer"/>
    <w:basedOn w:val="Normal"/>
    <w:link w:val="FooterChar"/>
    <w:uiPriority w:val="99"/>
    <w:unhideWhenUsed/>
    <w:rsid w:val="001957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57E1"/>
  </w:style>
  <w:style w:type="paragraph" w:customStyle="1" w:styleId="Body">
    <w:name w:val="Body"/>
    <w:rsid w:val="001957E1"/>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color w:val="000000"/>
      <w:sz w:val="24"/>
      <w:szCs w:val="24"/>
      <w:lang w:eastAsia="zh-CN"/>
    </w:rPr>
  </w:style>
  <w:style w:type="paragraph" w:styleId="BalloonText">
    <w:name w:val="Balloon Text"/>
    <w:basedOn w:val="Normal"/>
    <w:link w:val="BalloonTextChar"/>
    <w:uiPriority w:val="99"/>
    <w:semiHidden/>
    <w:unhideWhenUsed/>
    <w:rsid w:val="00B27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B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035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culture.gov.gr/2024/08/i-panselinos-tou-avgoustou-2024-se-mnimia-mousia-ke-archeologikous-chorous/"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166</Words>
  <Characters>898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2024-08-12T11:25:00Z</dcterms:created>
  <dcterms:modified xsi:type="dcterms:W3CDTF">2024-08-13T09:40:00Z</dcterms:modified>
</cp:coreProperties>
</file>